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D9DE2" w14:textId="61A2CE15" w:rsidR="00DD57A2" w:rsidRPr="00495292" w:rsidRDefault="00DD57A2" w:rsidP="7CB3F00B">
      <w:pPr>
        <w:jc w:val="center"/>
        <w:rPr>
          <w:rFonts w:ascii="Tahoma" w:hAnsi="Tahoma" w:cs="Tahoma"/>
          <w:b/>
          <w:bCs/>
          <w:color w:val="002060"/>
          <w:sz w:val="32"/>
          <w:szCs w:val="32"/>
        </w:rPr>
      </w:pPr>
      <w:r w:rsidRPr="7CB3F00B">
        <w:rPr>
          <w:rFonts w:ascii="Tahoma" w:hAnsi="Tahoma" w:cs="Tahoma"/>
          <w:b/>
          <w:bCs/>
          <w:color w:val="002060"/>
          <w:sz w:val="32"/>
          <w:szCs w:val="32"/>
        </w:rPr>
        <w:t xml:space="preserve">Y3-Y6 </w:t>
      </w:r>
      <w:proofErr w:type="spellStart"/>
      <w:r w:rsidRPr="7CB3F00B">
        <w:rPr>
          <w:rFonts w:ascii="Tahoma" w:hAnsi="Tahoma" w:cs="Tahoma"/>
          <w:b/>
          <w:bCs/>
          <w:color w:val="002060"/>
          <w:sz w:val="32"/>
          <w:szCs w:val="32"/>
        </w:rPr>
        <w:t>iLanguages</w:t>
      </w:r>
      <w:proofErr w:type="spellEnd"/>
      <w:r w:rsidRPr="7CB3F00B">
        <w:rPr>
          <w:rFonts w:ascii="Tahoma" w:hAnsi="Tahoma" w:cs="Tahoma"/>
          <w:b/>
          <w:bCs/>
          <w:color w:val="002060"/>
          <w:sz w:val="32"/>
          <w:szCs w:val="32"/>
        </w:rPr>
        <w:t xml:space="preserve"> French </w:t>
      </w:r>
      <w:r w:rsidR="722924E3" w:rsidRPr="7CB3F00B">
        <w:rPr>
          <w:rFonts w:ascii="Tahoma" w:hAnsi="Tahoma" w:cs="Tahoma"/>
          <w:b/>
          <w:bCs/>
          <w:color w:val="002060"/>
          <w:sz w:val="32"/>
          <w:szCs w:val="32"/>
        </w:rPr>
        <w:t xml:space="preserve">Progression of Skills and Knowledge </w:t>
      </w:r>
    </w:p>
    <w:p w14:paraId="167EA2AC" w14:textId="77777777" w:rsidR="0018107B" w:rsidRDefault="0018107B"/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193"/>
        <w:gridCol w:w="2280"/>
        <w:gridCol w:w="2339"/>
        <w:gridCol w:w="2339"/>
        <w:gridCol w:w="2339"/>
        <w:gridCol w:w="2339"/>
        <w:gridCol w:w="2339"/>
      </w:tblGrid>
      <w:tr w:rsidR="00792584" w14:paraId="5A081DDF" w14:textId="77777777" w:rsidTr="5E540E35">
        <w:tc>
          <w:tcPr>
            <w:tcW w:w="1193" w:type="dxa"/>
          </w:tcPr>
          <w:p w14:paraId="13336379" w14:textId="77777777" w:rsidR="00792584" w:rsidRPr="00792584" w:rsidRDefault="00792584">
            <w:pPr>
              <w:rPr>
                <w:rFonts w:ascii="Tahoma" w:hAnsi="Tahoma" w:cs="Tahoma"/>
              </w:rPr>
            </w:pPr>
          </w:p>
        </w:tc>
        <w:tc>
          <w:tcPr>
            <w:tcW w:w="2280" w:type="dxa"/>
          </w:tcPr>
          <w:p w14:paraId="357BDB45" w14:textId="7B598201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T1</w:t>
            </w:r>
          </w:p>
        </w:tc>
        <w:tc>
          <w:tcPr>
            <w:tcW w:w="2339" w:type="dxa"/>
          </w:tcPr>
          <w:p w14:paraId="6B97B663" w14:textId="434ABBEE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T2</w:t>
            </w:r>
          </w:p>
        </w:tc>
        <w:tc>
          <w:tcPr>
            <w:tcW w:w="2339" w:type="dxa"/>
          </w:tcPr>
          <w:p w14:paraId="363CE961" w14:textId="0AA59FB1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T3</w:t>
            </w:r>
          </w:p>
        </w:tc>
        <w:tc>
          <w:tcPr>
            <w:tcW w:w="2339" w:type="dxa"/>
          </w:tcPr>
          <w:p w14:paraId="59D1F9FD" w14:textId="59514684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T4</w:t>
            </w:r>
          </w:p>
        </w:tc>
        <w:tc>
          <w:tcPr>
            <w:tcW w:w="2339" w:type="dxa"/>
          </w:tcPr>
          <w:p w14:paraId="67705140" w14:textId="70315D26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T5</w:t>
            </w:r>
          </w:p>
        </w:tc>
        <w:tc>
          <w:tcPr>
            <w:tcW w:w="2339" w:type="dxa"/>
          </w:tcPr>
          <w:p w14:paraId="5AE9E522" w14:textId="02E3E7B0" w:rsidR="00792584" w:rsidRPr="00792584" w:rsidRDefault="00792584" w:rsidP="3F717247">
            <w:pPr>
              <w:rPr>
                <w:rFonts w:ascii="Tahoma" w:hAnsi="Tahoma" w:cs="Tahoma"/>
                <w:b/>
                <w:bCs/>
              </w:rPr>
            </w:pPr>
            <w:r w:rsidRPr="3F717247">
              <w:rPr>
                <w:rFonts w:ascii="Tahoma" w:hAnsi="Tahoma" w:cs="Tahoma"/>
                <w:b/>
                <w:bCs/>
              </w:rPr>
              <w:t>T6</w:t>
            </w:r>
          </w:p>
        </w:tc>
      </w:tr>
      <w:tr w:rsidR="2A297E79" w14:paraId="50B98E53" w14:textId="77777777" w:rsidTr="5E540E35">
        <w:trPr>
          <w:trHeight w:val="300"/>
        </w:trPr>
        <w:tc>
          <w:tcPr>
            <w:tcW w:w="1193" w:type="dxa"/>
          </w:tcPr>
          <w:p w14:paraId="3C0F1C7F" w14:textId="1B6F587C" w:rsidR="0F4F4AE7" w:rsidRDefault="0F4F4AE7" w:rsidP="2A297E79">
            <w:pPr>
              <w:jc w:val="center"/>
              <w:rPr>
                <w:rFonts w:ascii="Tahoma" w:hAnsi="Tahoma" w:cs="Tahoma"/>
                <w:b/>
                <w:bCs/>
              </w:rPr>
            </w:pPr>
            <w:r w:rsidRPr="2A297E79">
              <w:rPr>
                <w:rFonts w:ascii="Tahoma" w:hAnsi="Tahoma" w:cs="Tahoma"/>
                <w:b/>
                <w:bCs/>
              </w:rPr>
              <w:t>YR</w:t>
            </w:r>
          </w:p>
        </w:tc>
        <w:tc>
          <w:tcPr>
            <w:tcW w:w="13975" w:type="dxa"/>
            <w:gridSpan w:val="6"/>
          </w:tcPr>
          <w:p w14:paraId="6ED3A040" w14:textId="4CC999D4" w:rsidR="0C231C42" w:rsidRDefault="0C231C42" w:rsidP="2A297E79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2A297E79">
              <w:rPr>
                <w:rFonts w:ascii="Tahoma" w:eastAsia="Tahoma" w:hAnsi="Tahoma" w:cs="Tahoma"/>
                <w:sz w:val="22"/>
                <w:szCs w:val="22"/>
              </w:rPr>
              <w:t xml:space="preserve">There are no NC expectations for MFL in Reception. However, we </w:t>
            </w:r>
            <w:proofErr w:type="spellStart"/>
            <w:r w:rsidRPr="2A297E79">
              <w:rPr>
                <w:rFonts w:ascii="Tahoma" w:eastAsia="Tahoma" w:hAnsi="Tahoma" w:cs="Tahoma"/>
                <w:sz w:val="22"/>
                <w:szCs w:val="22"/>
              </w:rPr>
              <w:t>recognise</w:t>
            </w:r>
            <w:proofErr w:type="spellEnd"/>
            <w:r w:rsidRPr="2A297E79">
              <w:rPr>
                <w:rFonts w:ascii="Tahoma" w:eastAsia="Tahoma" w:hAnsi="Tahoma" w:cs="Tahoma"/>
                <w:sz w:val="22"/>
                <w:szCs w:val="22"/>
              </w:rPr>
              <w:t xml:space="preserve"> that children absorb language from an early age, whilst they are still developing language skills in their mother tongue. As a result, we aim to expose the children to French songs, </w:t>
            </w:r>
            <w:proofErr w:type="gramStart"/>
            <w:r w:rsidRPr="2A297E79">
              <w:rPr>
                <w:rFonts w:ascii="Tahoma" w:eastAsia="Tahoma" w:hAnsi="Tahoma" w:cs="Tahoma"/>
                <w:sz w:val="22"/>
                <w:szCs w:val="22"/>
              </w:rPr>
              <w:t>stories</w:t>
            </w:r>
            <w:proofErr w:type="gramEnd"/>
            <w:r w:rsidRPr="2A297E79">
              <w:rPr>
                <w:rFonts w:ascii="Tahoma" w:eastAsia="Tahoma" w:hAnsi="Tahoma" w:cs="Tahoma"/>
                <w:sz w:val="22"/>
                <w:szCs w:val="22"/>
              </w:rPr>
              <w:t xml:space="preserve"> and games – learning to love the language. They may also learn some greetings and simple phrases as part of focused teaching or continuous provision.</w:t>
            </w:r>
          </w:p>
          <w:p w14:paraId="7F53BC41" w14:textId="68783EE4" w:rsidR="4F42814E" w:rsidRDefault="00000000" w:rsidP="35A71896">
            <w:pPr>
              <w:spacing w:after="160" w:line="257" w:lineRule="auto"/>
              <w:rPr>
                <w:rFonts w:ascii="Tahoma" w:eastAsia="Tahoma" w:hAnsi="Tahoma" w:cs="Tahoma"/>
                <w:b/>
                <w:bCs/>
                <w:sz w:val="22"/>
                <w:szCs w:val="22"/>
              </w:rPr>
            </w:pPr>
            <w:hyperlink r:id="rId7">
              <w:r w:rsidR="4F42814E" w:rsidRPr="35A71896">
                <w:rPr>
                  <w:rStyle w:val="Hyperlink"/>
                  <w:rFonts w:ascii="Tahoma" w:eastAsia="Tahoma" w:hAnsi="Tahoma" w:cs="Tahoma"/>
                  <w:b/>
                  <w:bCs/>
                  <w:color w:val="auto"/>
                  <w:sz w:val="22"/>
                  <w:szCs w:val="22"/>
                </w:rPr>
                <w:t>The Lingo Show - CBeebies - BBC</w:t>
              </w:r>
            </w:hyperlink>
            <w:r w:rsidR="4F42814E" w:rsidRPr="35A71896">
              <w:rPr>
                <w:rFonts w:ascii="Tahoma" w:eastAsia="Tahoma" w:hAnsi="Tahoma" w:cs="Tahoma"/>
                <w:b/>
                <w:bCs/>
                <w:sz w:val="22"/>
                <w:szCs w:val="22"/>
              </w:rPr>
              <w:t xml:space="preserve"> </w:t>
            </w:r>
          </w:p>
          <w:p w14:paraId="3D1B1DAE" w14:textId="51BD0CBC" w:rsidR="4F42814E" w:rsidRDefault="34EBF19D" w:rsidP="472F8089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Greetings - </w:t>
            </w:r>
            <w:r w:rsidR="0C2F25CE" w:rsidRPr="5E540E35">
              <w:rPr>
                <w:rFonts w:ascii="Tahoma" w:eastAsia="Tahoma" w:hAnsi="Tahoma" w:cs="Tahoma"/>
                <w:sz w:val="22"/>
                <w:szCs w:val="22"/>
              </w:rPr>
              <w:t xml:space="preserve">hello, goodbye </w:t>
            </w:r>
          </w:p>
          <w:p w14:paraId="7C653A26" w14:textId="06F388E5" w:rsidR="099A3841" w:rsidRDefault="099A3841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Numbers 1 – 5 </w:t>
            </w:r>
          </w:p>
          <w:p w14:paraId="66E9FC74" w14:textId="336210F5" w:rsidR="4F42814E" w:rsidRDefault="598BA9D7" w:rsidP="472F8089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sz w:val="22"/>
                <w:szCs w:val="22"/>
              </w:rPr>
              <w:t xml:space="preserve">Awareness of other cultures, </w:t>
            </w:r>
            <w:proofErr w:type="gramStart"/>
            <w:r w:rsidRPr="472F8089">
              <w:rPr>
                <w:rFonts w:ascii="Tahoma" w:eastAsia="Tahoma" w:hAnsi="Tahoma" w:cs="Tahoma"/>
                <w:sz w:val="22"/>
                <w:szCs w:val="22"/>
              </w:rPr>
              <w:t>languages</w:t>
            </w:r>
            <w:proofErr w:type="gramEnd"/>
            <w:r w:rsidRPr="472F8089">
              <w:rPr>
                <w:rFonts w:ascii="Tahoma" w:eastAsia="Tahoma" w:hAnsi="Tahoma" w:cs="Tahoma"/>
                <w:sz w:val="22"/>
                <w:szCs w:val="22"/>
              </w:rPr>
              <w:t xml:space="preserve"> and celebrations</w:t>
            </w:r>
          </w:p>
        </w:tc>
      </w:tr>
      <w:tr w:rsidR="35147833" w14:paraId="70A1ED1B" w14:textId="77777777" w:rsidTr="5E540E35">
        <w:trPr>
          <w:trHeight w:val="300"/>
        </w:trPr>
        <w:tc>
          <w:tcPr>
            <w:tcW w:w="1193" w:type="dxa"/>
          </w:tcPr>
          <w:p w14:paraId="75B1C8B0" w14:textId="4BB898D2" w:rsidR="35147833" w:rsidRDefault="11282CB5" w:rsidP="139AD74F">
            <w:pPr>
              <w:jc w:val="center"/>
              <w:rPr>
                <w:rFonts w:ascii="Tahoma" w:hAnsi="Tahoma" w:cs="Tahoma"/>
                <w:b/>
                <w:bCs/>
              </w:rPr>
            </w:pPr>
            <w:r w:rsidRPr="139AD74F">
              <w:rPr>
                <w:rFonts w:ascii="Tahoma" w:hAnsi="Tahoma" w:cs="Tahoma"/>
                <w:b/>
                <w:bCs/>
              </w:rPr>
              <w:t>Y1</w:t>
            </w:r>
          </w:p>
          <w:p w14:paraId="622E9762" w14:textId="4FBC9490" w:rsidR="35147833" w:rsidRDefault="35147833" w:rsidP="139AD74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3975" w:type="dxa"/>
            <w:gridSpan w:val="6"/>
          </w:tcPr>
          <w:p w14:paraId="56CC1048" w14:textId="534E5F70" w:rsidR="35147833" w:rsidRDefault="64D37097" w:rsidP="472F8089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There are no NC expectations for MFL in Key Stage 1. As a school we have decided that children will: </w:t>
            </w:r>
          </w:p>
          <w:p w14:paraId="388F7771" w14:textId="6927F708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12F63493" w14:textId="51BD0CBC" w:rsidR="3F9F5335" w:rsidRDefault="3F9F5335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Greetings - hello, goodbye </w:t>
            </w:r>
          </w:p>
          <w:p w14:paraId="7C35EDF8" w14:textId="4FCDD3EF" w:rsidR="3F9F5335" w:rsidRDefault="3F9F5335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>Numbers 1 – 10</w:t>
            </w:r>
          </w:p>
          <w:p w14:paraId="1C00ADC4" w14:textId="5D9BB769" w:rsidR="3F9F5335" w:rsidRDefault="3F9F5335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Colours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– red, yellow, blue, green, white, black</w:t>
            </w:r>
          </w:p>
          <w:p w14:paraId="78B4FFBD" w14:textId="540851FD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11D5D96E" w14:textId="039DDB01" w:rsidR="35147833" w:rsidRDefault="64D37097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b/>
                <w:bCs/>
                <w:color w:val="111111"/>
                <w:sz w:val="22"/>
                <w:szCs w:val="22"/>
              </w:rPr>
              <w:t>Resources</w:t>
            </w:r>
          </w:p>
          <w:p w14:paraId="020C36A0" w14:textId="7451F846" w:rsidR="35147833" w:rsidRDefault="00000000" w:rsidP="472F8089">
            <w:pPr>
              <w:spacing w:after="160" w:line="257" w:lineRule="auto"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hyperlink r:id="rId8">
              <w:r w:rsidR="119DFBCE" w:rsidRPr="472F8089">
                <w:rPr>
                  <w:rStyle w:val="Hyperlink"/>
                  <w:rFonts w:ascii="Tahoma" w:eastAsia="Tahoma" w:hAnsi="Tahoma" w:cs="Tahoma"/>
                  <w:b/>
                  <w:bCs/>
                  <w:color w:val="auto"/>
                  <w:sz w:val="22"/>
                  <w:szCs w:val="22"/>
                </w:rPr>
                <w:t>The Lingo Show - CBeebies - BBC</w:t>
              </w:r>
              <w:r w:rsidR="35147833">
                <w:br/>
              </w:r>
            </w:hyperlink>
            <w:hyperlink r:id="rId9">
              <w:r w:rsidR="64D37097"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Lingotot.com</w:t>
              </w:r>
            </w:hyperlink>
            <w:r w:rsidR="64D37097"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early years language resources</w:t>
            </w:r>
            <w:r w:rsidR="35147833">
              <w:br/>
            </w:r>
            <w:hyperlink r:id="rId10">
              <w:r w:rsidR="64D37097"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Redrobinbooks.com</w:t>
              </w:r>
            </w:hyperlink>
            <w:r w:rsidR="64D37097"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stories in English and French</w:t>
            </w:r>
            <w:r w:rsidR="35147833">
              <w:br/>
            </w:r>
            <w:hyperlink r:id="rId11">
              <w:r w:rsidR="64D37097"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Little-linguist.co.uk</w:t>
              </w:r>
            </w:hyperlink>
            <w:r w:rsidR="64D37097"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a good range of </w:t>
            </w:r>
            <w:hyperlink r:id="rId12">
              <w:r w:rsidR="64D37097" w:rsidRPr="472F8089">
                <w:rPr>
                  <w:rStyle w:val="Hyperlink"/>
                  <w:rFonts w:ascii="Tahoma" w:eastAsia="Tahoma" w:hAnsi="Tahoma" w:cs="Tahoma"/>
                  <w:color w:val="EE3E89"/>
                  <w:sz w:val="22"/>
                  <w:szCs w:val="22"/>
                </w:rPr>
                <w:t>MFL</w:t>
              </w:r>
            </w:hyperlink>
            <w:r w:rsidR="64D37097"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resources</w:t>
            </w:r>
          </w:p>
          <w:p w14:paraId="460E0E63" w14:textId="0F0DB69A" w:rsidR="35147833" w:rsidRDefault="64D37097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b/>
                <w:bCs/>
                <w:color w:val="111111"/>
                <w:sz w:val="22"/>
                <w:szCs w:val="22"/>
              </w:rPr>
              <w:t>Free downloads</w:t>
            </w:r>
            <w:r w:rsidR="35147833">
              <w:br/>
            </w:r>
            <w:hyperlink r:id="rId13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Earlylearninghq.org.uk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labels and posters in different languages</w:t>
            </w:r>
            <w:r w:rsidR="35147833">
              <w:br/>
            </w:r>
            <w:hyperlink r:id="rId14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Mamalisa.com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children’s songs in many languages</w:t>
            </w:r>
          </w:p>
          <w:p w14:paraId="59F90DE1" w14:textId="0F609C0E" w:rsidR="35147833" w:rsidRDefault="64D37097" w:rsidP="472F8089">
            <w:pPr>
              <w:spacing w:after="120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Experiencing language every day helps children to </w:t>
            </w:r>
            <w:proofErr w:type="spellStart"/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>memorise</w:t>
            </w:r>
            <w:proofErr w:type="spellEnd"/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new words and structures, giving children the confidence to respond to what they hear and to use the new language for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real </w:t>
            </w:r>
            <w:proofErr w:type="gramStart"/>
            <w:r w:rsidRPr="472F8089">
              <w:rPr>
                <w:rFonts w:ascii="Tahoma" w:hAnsi="Tahoma" w:cs="Tahoma"/>
                <w:sz w:val="22"/>
                <w:szCs w:val="22"/>
              </w:rPr>
              <w:t>purposes;</w:t>
            </w:r>
            <w:proofErr w:type="gramEnd"/>
            <w:r w:rsidRPr="472F8089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05A33E98" w14:textId="677ED8B0" w:rsidR="35147833" w:rsidRDefault="64D37097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hAnsi="Tahoma" w:cs="Tahoma"/>
                <w:sz w:val="22"/>
                <w:szCs w:val="22"/>
              </w:rPr>
              <w:t xml:space="preserve">Examples include: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Doing the register or lunch menu/choices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Watching a video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Playing language games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Cooking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Reading stories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Singing Happy Birthday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Displaying the date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472F8089">
              <w:rPr>
                <w:rFonts w:ascii="Tahoma" w:hAnsi="Tahoma" w:cs="Tahoma"/>
                <w:sz w:val="22"/>
                <w:szCs w:val="22"/>
              </w:rPr>
              <w:t>French</w:t>
            </w:r>
            <w:proofErr w:type="spellEnd"/>
            <w:r w:rsidRPr="472F8089">
              <w:rPr>
                <w:rFonts w:ascii="Tahoma" w:hAnsi="Tahoma" w:cs="Tahoma"/>
                <w:sz w:val="22"/>
                <w:szCs w:val="22"/>
              </w:rPr>
              <w:t xml:space="preserve"> themed days/activities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Labelling classroom objects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A multi -sensory and kinesthetic approach to teaching is used as well as an emphasis on the use of games, rhymes and songs including ICT</w:t>
            </w:r>
          </w:p>
          <w:p w14:paraId="1AE2476A" w14:textId="478390E2" w:rsidR="35147833" w:rsidRDefault="35147833" w:rsidP="472F8089">
            <w:pPr>
              <w:rPr>
                <w:rFonts w:ascii="Tahoma" w:eastAsia="Tahoma" w:hAnsi="Tahoma" w:cs="Tahoma"/>
                <w:sz w:val="22"/>
                <w:szCs w:val="22"/>
              </w:rPr>
            </w:pPr>
          </w:p>
        </w:tc>
      </w:tr>
      <w:tr w:rsidR="139AD74F" w14:paraId="50F115ED" w14:textId="77777777" w:rsidTr="5E540E35">
        <w:trPr>
          <w:trHeight w:val="300"/>
        </w:trPr>
        <w:tc>
          <w:tcPr>
            <w:tcW w:w="1193" w:type="dxa"/>
          </w:tcPr>
          <w:p w14:paraId="46530ECF" w14:textId="20F01BAC" w:rsidR="11282CB5" w:rsidRDefault="11282CB5" w:rsidP="139AD74F">
            <w:pPr>
              <w:jc w:val="center"/>
              <w:rPr>
                <w:rFonts w:ascii="Tahoma" w:hAnsi="Tahoma" w:cs="Tahoma"/>
                <w:b/>
                <w:bCs/>
              </w:rPr>
            </w:pPr>
            <w:r w:rsidRPr="139AD74F">
              <w:rPr>
                <w:rFonts w:ascii="Tahoma" w:hAnsi="Tahoma" w:cs="Tahoma"/>
                <w:b/>
                <w:bCs/>
              </w:rPr>
              <w:lastRenderedPageBreak/>
              <w:t>Y2</w:t>
            </w:r>
          </w:p>
          <w:p w14:paraId="0E27B9A5" w14:textId="6E0A0D55" w:rsidR="139AD74F" w:rsidRDefault="139AD74F" w:rsidP="139AD74F">
            <w:pPr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3975" w:type="dxa"/>
            <w:gridSpan w:val="6"/>
          </w:tcPr>
          <w:p w14:paraId="1D4AFC1B" w14:textId="2DDADA47" w:rsidR="139AD74F" w:rsidRDefault="41ECAF57" w:rsidP="472F8089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There are no NC expectations for MFL in Key Stage 1. As a school we have decided that children will: · learn to say the names of a range of 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colours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· Locate France and England on a map and look at the French flag · Learn that the French flag is called the ‘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Tricolore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’ and the names of the 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colours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on the flag · find out how Christmas is celebrated in France · learn to wish a 'Merry Christmas' in French</w:t>
            </w:r>
          </w:p>
          <w:p w14:paraId="352ABCA0" w14:textId="28A45A07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57CFD0A7" w14:textId="51BD0CBC" w:rsidR="727F6FE2" w:rsidRDefault="727F6FE2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Greetings - hello, goodbye </w:t>
            </w:r>
          </w:p>
          <w:p w14:paraId="25F62CFD" w14:textId="4FCDD3EF" w:rsidR="727F6FE2" w:rsidRDefault="727F6FE2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>Numbers 1 – 10</w:t>
            </w:r>
          </w:p>
          <w:p w14:paraId="4BED48B0" w14:textId="5D9BB769" w:rsidR="727F6FE2" w:rsidRDefault="727F6FE2" w:rsidP="5E540E35">
            <w:pPr>
              <w:spacing w:after="160" w:line="257" w:lineRule="auto"/>
              <w:rPr>
                <w:rFonts w:ascii="Tahoma" w:eastAsia="Tahoma" w:hAnsi="Tahoma" w:cs="Tahoma"/>
                <w:sz w:val="22"/>
                <w:szCs w:val="22"/>
              </w:rPr>
            </w:pP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Colours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– red, yellow, blue, green, white, black</w:t>
            </w:r>
          </w:p>
          <w:p w14:paraId="640FEEAE" w14:textId="6E7DDCEE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747755B4" w14:textId="1F21825C" w:rsidR="132CFD4A" w:rsidRDefault="132CFD4A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learn to introduce themselves by their </w:t>
            </w:r>
            <w:proofErr w:type="gramStart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name </w:t>
            </w:r>
            <w:r w:rsidR="10E59057" w:rsidRPr="5E540E35">
              <w:rPr>
                <w:rFonts w:ascii="Tahoma" w:eastAsia="Tahoma" w:hAnsi="Tahoma" w:cs="Tahoma"/>
                <w:sz w:val="22"/>
                <w:szCs w:val="22"/>
              </w:rPr>
              <w:t xml:space="preserve"> -</w:t>
            </w:r>
            <w:proofErr w:type="gramEnd"/>
            <w:r w:rsidR="10E59057" w:rsidRPr="5E540E35">
              <w:rPr>
                <w:rFonts w:ascii="Tahoma" w:eastAsia="Tahoma" w:hAnsi="Tahoma" w:cs="Tahoma"/>
                <w:sz w:val="22"/>
                <w:szCs w:val="22"/>
              </w:rPr>
              <w:t xml:space="preserve"> Je </w:t>
            </w:r>
            <w:proofErr w:type="spellStart"/>
            <w:r w:rsidR="10E59057" w:rsidRPr="5E540E35">
              <w:rPr>
                <w:rFonts w:ascii="Tahoma" w:eastAsia="Tahoma" w:hAnsi="Tahoma" w:cs="Tahoma"/>
                <w:sz w:val="22"/>
                <w:szCs w:val="22"/>
              </w:rPr>
              <w:t>m’appele</w:t>
            </w:r>
            <w:proofErr w:type="spellEnd"/>
          </w:p>
          <w:p w14:paraId="1D5BE70E" w14:textId="25E931FC" w:rsidR="132CFD4A" w:rsidRDefault="132CFD4A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learn to respond appropriately when asked how they are feeling 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eg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‘How are you?’</w:t>
            </w:r>
            <w:r w:rsidR="7216C829" w:rsidRPr="5E540E35">
              <w:rPr>
                <w:rFonts w:ascii="Tahoma" w:eastAsia="Tahoma" w:hAnsi="Tahoma" w:cs="Tahoma"/>
                <w:sz w:val="22"/>
                <w:szCs w:val="22"/>
              </w:rPr>
              <w:t xml:space="preserve"> (Ca Va)</w:t>
            </w: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 ‘I am feeling well’</w:t>
            </w:r>
            <w:r w:rsidR="1913F1CA" w:rsidRPr="5E540E35">
              <w:rPr>
                <w:rFonts w:ascii="Tahoma" w:eastAsia="Tahoma" w:hAnsi="Tahoma" w:cs="Tahoma"/>
                <w:sz w:val="22"/>
                <w:szCs w:val="22"/>
              </w:rPr>
              <w:t xml:space="preserve"> (Bien)</w:t>
            </w:r>
          </w:p>
          <w:p w14:paraId="21F38BC2" w14:textId="1113A549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6B225CAD" w14:textId="72FFC010" w:rsidR="1AC94E08" w:rsidRDefault="1AC94E08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Awareness of instructional vocabulary – 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ecoutez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, </w:t>
            </w:r>
            <w:proofErr w:type="spellStart"/>
            <w:r w:rsidRPr="5E540E35">
              <w:rPr>
                <w:rFonts w:ascii="Tahoma" w:eastAsia="Tahoma" w:hAnsi="Tahoma" w:cs="Tahoma"/>
                <w:sz w:val="22"/>
                <w:szCs w:val="22"/>
              </w:rPr>
              <w:t>regardez</w:t>
            </w:r>
            <w:proofErr w:type="spellEnd"/>
            <w:r w:rsidRPr="5E540E35">
              <w:rPr>
                <w:rFonts w:ascii="Tahoma" w:eastAsia="Tahoma" w:hAnsi="Tahoma" w:cs="Tahoma"/>
                <w:sz w:val="22"/>
                <w:szCs w:val="22"/>
              </w:rPr>
              <w:t xml:space="preserve">, </w:t>
            </w:r>
            <w:proofErr w:type="spellStart"/>
            <w:r w:rsidR="28F35381" w:rsidRPr="5E540E35">
              <w:rPr>
                <w:rFonts w:ascii="Tahoma" w:eastAsia="Tahoma" w:hAnsi="Tahoma" w:cs="Tahoma"/>
                <w:sz w:val="22"/>
                <w:szCs w:val="22"/>
              </w:rPr>
              <w:t>asseyez-vous</w:t>
            </w:r>
            <w:proofErr w:type="spellEnd"/>
            <w:r w:rsidR="28F35381" w:rsidRPr="5E540E35">
              <w:rPr>
                <w:rFonts w:ascii="Tahoma" w:eastAsia="Tahoma" w:hAnsi="Tahoma" w:cs="Tahoma"/>
                <w:sz w:val="22"/>
                <w:szCs w:val="22"/>
              </w:rPr>
              <w:t xml:space="preserve">, </w:t>
            </w:r>
            <w:proofErr w:type="spellStart"/>
            <w:r w:rsidR="28F35381" w:rsidRPr="5E540E35">
              <w:rPr>
                <w:rFonts w:ascii="Tahoma" w:eastAsia="Tahoma" w:hAnsi="Tahoma" w:cs="Tahoma"/>
                <w:sz w:val="22"/>
                <w:szCs w:val="22"/>
              </w:rPr>
              <w:t>levez</w:t>
            </w:r>
            <w:proofErr w:type="spellEnd"/>
            <w:r w:rsidR="28F35381" w:rsidRPr="5E540E35">
              <w:rPr>
                <w:rFonts w:ascii="Tahoma" w:eastAsia="Tahoma" w:hAnsi="Tahoma" w:cs="Tahoma"/>
                <w:sz w:val="22"/>
                <w:szCs w:val="22"/>
              </w:rPr>
              <w:t xml:space="preserve"> </w:t>
            </w:r>
            <w:proofErr w:type="spellStart"/>
            <w:r w:rsidR="28F35381" w:rsidRPr="5E540E35">
              <w:rPr>
                <w:rFonts w:ascii="Tahoma" w:eastAsia="Tahoma" w:hAnsi="Tahoma" w:cs="Tahoma"/>
                <w:sz w:val="22"/>
                <w:szCs w:val="22"/>
              </w:rPr>
              <w:t>vous</w:t>
            </w:r>
            <w:proofErr w:type="spellEnd"/>
          </w:p>
          <w:p w14:paraId="4AF921A8" w14:textId="5A05C7C0" w:rsidR="5E540E35" w:rsidRDefault="5E540E35" w:rsidP="5E540E35">
            <w:pPr>
              <w:spacing w:after="120"/>
              <w:contextualSpacing/>
              <w:rPr>
                <w:rFonts w:ascii="Tahoma" w:eastAsia="Tahoma" w:hAnsi="Tahoma" w:cs="Tahoma"/>
                <w:sz w:val="22"/>
                <w:szCs w:val="22"/>
              </w:rPr>
            </w:pPr>
          </w:p>
          <w:p w14:paraId="7A98F1C7" w14:textId="10E8C668" w:rsidR="139AD74F" w:rsidRDefault="41ECAF57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b/>
                <w:bCs/>
                <w:color w:val="111111"/>
                <w:sz w:val="22"/>
                <w:szCs w:val="22"/>
              </w:rPr>
              <w:t>Resources</w:t>
            </w:r>
            <w:r w:rsidR="139AD74F">
              <w:br/>
            </w:r>
            <w:hyperlink r:id="rId15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Lingotot.com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early years language resources</w:t>
            </w:r>
            <w:r w:rsidR="139AD74F">
              <w:br/>
            </w:r>
            <w:hyperlink r:id="rId16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Redrobinbooks.com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stories in English and French</w:t>
            </w:r>
            <w:r w:rsidR="139AD74F">
              <w:br/>
            </w:r>
            <w:hyperlink r:id="rId17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Little-linguist.co.uk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a good range of </w:t>
            </w:r>
            <w:hyperlink r:id="rId18">
              <w:r w:rsidRPr="472F8089">
                <w:rPr>
                  <w:rStyle w:val="Hyperlink"/>
                  <w:rFonts w:ascii="Tahoma" w:eastAsia="Tahoma" w:hAnsi="Tahoma" w:cs="Tahoma"/>
                  <w:color w:val="EE3E89"/>
                  <w:sz w:val="22"/>
                  <w:szCs w:val="22"/>
                </w:rPr>
                <w:t>MFL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resources</w:t>
            </w:r>
          </w:p>
          <w:p w14:paraId="5B68480D" w14:textId="0F0DB69A" w:rsidR="139AD74F" w:rsidRDefault="41ECAF57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b/>
                <w:bCs/>
                <w:color w:val="111111"/>
                <w:sz w:val="22"/>
                <w:szCs w:val="22"/>
              </w:rPr>
              <w:t>Free downloads</w:t>
            </w:r>
            <w:r w:rsidR="139AD74F">
              <w:br/>
            </w:r>
            <w:hyperlink r:id="rId19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Earlylearninghq.org.uk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labels and posters in different languages</w:t>
            </w:r>
            <w:r w:rsidR="139AD74F">
              <w:br/>
            </w:r>
            <w:hyperlink r:id="rId20">
              <w:r w:rsidRPr="472F8089">
                <w:rPr>
                  <w:rStyle w:val="Hyperlink"/>
                  <w:rFonts w:ascii="Tahoma" w:eastAsia="Tahoma" w:hAnsi="Tahoma" w:cs="Tahoma"/>
                  <w:b/>
                  <w:bCs/>
                  <w:color w:val="111111"/>
                  <w:sz w:val="22"/>
                  <w:szCs w:val="22"/>
                </w:rPr>
                <w:t>Mamalisa.com</w:t>
              </w:r>
            </w:hyperlink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– children’s songs in many languages</w:t>
            </w:r>
          </w:p>
          <w:p w14:paraId="15CBC190" w14:textId="4742E1AF" w:rsidR="139AD74F" w:rsidRDefault="79380358" w:rsidP="472F8089">
            <w:pPr>
              <w:spacing w:after="120"/>
              <w:contextualSpacing/>
              <w:rPr>
                <w:rFonts w:ascii="Tahoma" w:hAnsi="Tahoma" w:cs="Tahoma"/>
                <w:sz w:val="22"/>
                <w:szCs w:val="22"/>
              </w:rPr>
            </w:pPr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Experiencing language every day helps children to </w:t>
            </w:r>
            <w:proofErr w:type="spellStart"/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>memorise</w:t>
            </w:r>
            <w:proofErr w:type="spellEnd"/>
            <w:r w:rsidRPr="472F8089">
              <w:rPr>
                <w:rFonts w:ascii="Tahoma" w:eastAsia="Tahoma" w:hAnsi="Tahoma" w:cs="Tahoma"/>
                <w:color w:val="111111"/>
                <w:sz w:val="22"/>
                <w:szCs w:val="22"/>
              </w:rPr>
              <w:t xml:space="preserve"> new words and structures, giving children the confidence to respond to what they hear and to use the new language for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real </w:t>
            </w:r>
            <w:proofErr w:type="gramStart"/>
            <w:r w:rsidRPr="472F8089">
              <w:rPr>
                <w:rFonts w:ascii="Tahoma" w:hAnsi="Tahoma" w:cs="Tahoma"/>
                <w:sz w:val="22"/>
                <w:szCs w:val="22"/>
              </w:rPr>
              <w:t>purposes;</w:t>
            </w:r>
            <w:proofErr w:type="gramEnd"/>
            <w:r w:rsidRPr="472F8089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  <w:p w14:paraId="2E6C6D25" w14:textId="677ED8B0" w:rsidR="139AD74F" w:rsidRDefault="79380358" w:rsidP="472F8089">
            <w:pPr>
              <w:spacing w:after="120"/>
              <w:contextualSpacing/>
              <w:rPr>
                <w:rFonts w:ascii="Tahoma" w:eastAsia="Tahoma" w:hAnsi="Tahoma" w:cs="Tahoma"/>
                <w:color w:val="111111"/>
                <w:sz w:val="22"/>
                <w:szCs w:val="22"/>
              </w:rPr>
            </w:pPr>
            <w:r w:rsidRPr="472F8089">
              <w:rPr>
                <w:rFonts w:ascii="Tahoma" w:hAnsi="Tahoma" w:cs="Tahoma"/>
                <w:sz w:val="22"/>
                <w:szCs w:val="22"/>
              </w:rPr>
              <w:t xml:space="preserve">Examples include: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Doing the register or lunch menu/choices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Watching a video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Playing language games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Cooking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Reading stories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Singing Happy Birthday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Displaying the date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Pr="472F8089">
              <w:rPr>
                <w:rFonts w:ascii="Tahoma" w:hAnsi="Tahoma" w:cs="Tahoma"/>
                <w:sz w:val="22"/>
                <w:szCs w:val="22"/>
              </w:rPr>
              <w:t>French</w:t>
            </w:r>
            <w:proofErr w:type="spellEnd"/>
            <w:r w:rsidRPr="472F8089">
              <w:rPr>
                <w:rFonts w:ascii="Tahoma" w:hAnsi="Tahoma" w:cs="Tahoma"/>
                <w:sz w:val="22"/>
                <w:szCs w:val="22"/>
              </w:rPr>
              <w:t xml:space="preserve"> themed days/activities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Labelling classroom objects in French </w:t>
            </w:r>
            <w:r w:rsidRPr="472F8089">
              <w:rPr>
                <w:rFonts w:ascii="Symbol" w:eastAsia="Symbol" w:hAnsi="Symbol" w:cs="Symbol"/>
                <w:sz w:val="22"/>
                <w:szCs w:val="22"/>
              </w:rPr>
              <w:t>·</w:t>
            </w:r>
            <w:r w:rsidRPr="472F8089">
              <w:rPr>
                <w:rFonts w:ascii="Tahoma" w:hAnsi="Tahoma" w:cs="Tahoma"/>
                <w:sz w:val="22"/>
                <w:szCs w:val="22"/>
              </w:rPr>
              <w:t xml:space="preserve"> A multi -sensory and kinesthetic approach to teaching is used as well as an emphasis on the use of games, rhymes and songs including ICT</w:t>
            </w:r>
          </w:p>
          <w:p w14:paraId="09B9429B" w14:textId="593E7EA7" w:rsidR="139AD74F" w:rsidRDefault="139AD74F" w:rsidP="472F8089">
            <w:pPr>
              <w:rPr>
                <w:rFonts w:ascii="Tahoma" w:eastAsia="Tahoma" w:hAnsi="Tahoma" w:cs="Tahoma"/>
                <w:sz w:val="22"/>
                <w:szCs w:val="22"/>
              </w:rPr>
            </w:pPr>
          </w:p>
        </w:tc>
      </w:tr>
      <w:tr w:rsidR="00792584" w14:paraId="0E8EF8A5" w14:textId="77777777" w:rsidTr="5E540E35">
        <w:tc>
          <w:tcPr>
            <w:tcW w:w="1193" w:type="dxa"/>
          </w:tcPr>
          <w:p w14:paraId="046EC9A9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Y3</w:t>
            </w:r>
          </w:p>
        </w:tc>
        <w:tc>
          <w:tcPr>
            <w:tcW w:w="2280" w:type="dxa"/>
          </w:tcPr>
          <w:p w14:paraId="293AFD1C" w14:textId="77777777" w:rsidR="00792584" w:rsidRDefault="00DA301D">
            <w:pPr>
              <w:rPr>
                <w:rFonts w:ascii="Tahoma" w:hAnsi="Tahoma" w:cs="Tahoma"/>
                <w:sz w:val="22"/>
                <w:szCs w:val="22"/>
              </w:rPr>
            </w:pPr>
            <w:r w:rsidRPr="00DA301D">
              <w:rPr>
                <w:rFonts w:ascii="Tahoma" w:hAnsi="Tahoma" w:cs="Tahoma"/>
                <w:sz w:val="22"/>
                <w:szCs w:val="22"/>
              </w:rPr>
              <w:t>Greetings and French culture</w:t>
            </w:r>
          </w:p>
          <w:p w14:paraId="570CF529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Classroom instructions</w:t>
            </w:r>
          </w:p>
          <w:p w14:paraId="27260581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proofErr w:type="gramStart"/>
            <w:r>
              <w:rPr>
                <w:rFonts w:ascii="Tahoma" w:hAnsi="Tahoma" w:cs="Tahoma"/>
                <w:sz w:val="22"/>
                <w:szCs w:val="22"/>
              </w:rPr>
              <w:t>Animals</w:t>
            </w:r>
            <w:proofErr w:type="gramEnd"/>
            <w:r w:rsidR="00A37A74">
              <w:rPr>
                <w:rFonts w:ascii="Tahoma" w:hAnsi="Tahoma" w:cs="Tahoma"/>
                <w:sz w:val="22"/>
                <w:szCs w:val="22"/>
              </w:rPr>
              <w:t xml:space="preserve"> vocabulary</w:t>
            </w:r>
          </w:p>
          <w:p w14:paraId="78ADF702" w14:textId="77777777" w:rsidR="00DA301D" w:rsidRP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and plurals</w:t>
            </w:r>
          </w:p>
        </w:tc>
        <w:tc>
          <w:tcPr>
            <w:tcW w:w="2339" w:type="dxa"/>
          </w:tcPr>
          <w:p w14:paraId="44E9FD10" w14:textId="77777777" w:rsidR="00792584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Connectives and simple sentences</w:t>
            </w:r>
          </w:p>
          <w:p w14:paraId="5F9E3A09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Gender</w:t>
            </w:r>
          </w:p>
          <w:p w14:paraId="54254256" w14:textId="77777777" w:rsidR="00DA301D" w:rsidRDefault="00DA301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Memorisation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storytelling</w:t>
            </w:r>
          </w:p>
          <w:p w14:paraId="346EB9A1" w14:textId="77777777" w:rsidR="00DA301D" w:rsidRDefault="003F10F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Saying my name</w:t>
            </w:r>
          </w:p>
          <w:p w14:paraId="16D42DE8" w14:textId="77777777" w:rsidR="00DA301D" w:rsidRPr="00792584" w:rsidRDefault="00DA301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Christmas </w:t>
            </w:r>
          </w:p>
        </w:tc>
        <w:tc>
          <w:tcPr>
            <w:tcW w:w="2339" w:type="dxa"/>
          </w:tcPr>
          <w:p w14:paraId="64F1DDA5" w14:textId="77777777" w:rsidR="00DA301D" w:rsidRDefault="00DA301D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French names</w:t>
            </w:r>
          </w:p>
          <w:p w14:paraId="2DD0DDE8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Colours</w:t>
            </w:r>
            <w:proofErr w:type="spellEnd"/>
          </w:p>
          <w:p w14:paraId="40DDD463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Opinions</w:t>
            </w:r>
          </w:p>
          <w:p w14:paraId="1929C245" w14:textId="77777777" w:rsidR="00F447F3" w:rsidRDefault="00F447F3" w:rsidP="00DA301D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Word order of adjectives</w:t>
            </w:r>
          </w:p>
          <w:p w14:paraId="720E7E8C" w14:textId="77777777" w:rsidR="00792584" w:rsidRPr="00015626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 traditional story</w:t>
            </w:r>
            <w:r w:rsidR="00A37A74">
              <w:rPr>
                <w:rFonts w:ascii="Tahoma" w:hAnsi="Tahoma" w:cs="Tahoma"/>
                <w:sz w:val="22"/>
                <w:szCs w:val="22"/>
              </w:rPr>
              <w:t xml:space="preserve">: the </w:t>
            </w:r>
            <w:proofErr w:type="gramStart"/>
            <w:r w:rsidR="00A37A74">
              <w:rPr>
                <w:rFonts w:ascii="Tahoma" w:hAnsi="Tahoma" w:cs="Tahoma"/>
                <w:sz w:val="22"/>
                <w:szCs w:val="22"/>
              </w:rPr>
              <w:t>Enormous</w:t>
            </w:r>
            <w:proofErr w:type="gramEnd"/>
            <w:r w:rsidR="00A37A74">
              <w:rPr>
                <w:rFonts w:ascii="Tahoma" w:hAnsi="Tahoma" w:cs="Tahoma"/>
                <w:sz w:val="22"/>
                <w:szCs w:val="22"/>
              </w:rPr>
              <w:t xml:space="preserve"> turnip</w:t>
            </w:r>
          </w:p>
        </w:tc>
        <w:tc>
          <w:tcPr>
            <w:tcW w:w="2339" w:type="dxa"/>
          </w:tcPr>
          <w:p w14:paraId="3119A484" w14:textId="77777777" w:rsidR="00792584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F447F3">
              <w:rPr>
                <w:rFonts w:ascii="Tahoma" w:hAnsi="Tahoma" w:cs="Tahoma"/>
                <w:sz w:val="22"/>
                <w:szCs w:val="22"/>
              </w:rPr>
              <w:t>Numbers 1-10</w:t>
            </w:r>
          </w:p>
          <w:p w14:paraId="3FC925E8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F447F3">
              <w:rPr>
                <w:rFonts w:ascii="Tahoma" w:hAnsi="Tahoma" w:cs="Tahoma"/>
                <w:sz w:val="22"/>
                <w:szCs w:val="22"/>
              </w:rPr>
              <w:t xml:space="preserve">French </w:t>
            </w:r>
            <w:proofErr w:type="spellStart"/>
            <w:proofErr w:type="gramStart"/>
            <w:r w:rsidR="00A37A74">
              <w:rPr>
                <w:rFonts w:ascii="Tahoma" w:hAnsi="Tahoma" w:cs="Tahoma"/>
                <w:sz w:val="22"/>
                <w:szCs w:val="22"/>
              </w:rPr>
              <w:t>maths:</w:t>
            </w:r>
            <w:r w:rsidRPr="00F447F3">
              <w:rPr>
                <w:rFonts w:ascii="Tahoma" w:hAnsi="Tahoma" w:cs="Tahoma"/>
                <w:sz w:val="22"/>
                <w:szCs w:val="22"/>
              </w:rPr>
              <w:t>addition</w:t>
            </w:r>
            <w:proofErr w:type="spellEnd"/>
            <w:proofErr w:type="gramEnd"/>
            <w:r w:rsidRPr="00F447F3">
              <w:rPr>
                <w:rFonts w:ascii="Tahoma" w:hAnsi="Tahoma" w:cs="Tahoma"/>
                <w:sz w:val="22"/>
                <w:szCs w:val="22"/>
              </w:rPr>
              <w:t xml:space="preserve"> and subtraction</w:t>
            </w:r>
          </w:p>
          <w:p w14:paraId="22C019D6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J’ai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(I have)</w:t>
            </w:r>
          </w:p>
          <w:p w14:paraId="3EABF771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Age</w:t>
            </w:r>
          </w:p>
          <w:p w14:paraId="66407594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Easter</w:t>
            </w:r>
          </w:p>
        </w:tc>
        <w:tc>
          <w:tcPr>
            <w:tcW w:w="2339" w:type="dxa"/>
          </w:tcPr>
          <w:p w14:paraId="51EB8C33" w14:textId="77777777" w:rsidR="00792584" w:rsidRPr="00325455" w:rsidRDefault="00F447F3">
            <w:pPr>
              <w:rPr>
                <w:rFonts w:ascii="Tahoma" w:hAnsi="Tahoma" w:cs="Tahoma"/>
                <w:sz w:val="22"/>
                <w:szCs w:val="22"/>
                <w:lang w:val="fr-FR"/>
              </w:rPr>
            </w:pPr>
            <w:proofErr w:type="spellStart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>Definite</w:t>
            </w:r>
            <w:proofErr w:type="spellEnd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 xml:space="preserve"> (</w:t>
            </w:r>
            <w:proofErr w:type="spellStart"/>
            <w:proofErr w:type="gramStart"/>
            <w:r w:rsidRPr="00325455">
              <w:rPr>
                <w:rFonts w:ascii="Tahoma" w:hAnsi="Tahoma" w:cs="Tahoma"/>
                <w:i/>
                <w:color w:val="002060"/>
                <w:sz w:val="22"/>
                <w:szCs w:val="22"/>
                <w:lang w:val="fr-FR"/>
              </w:rPr>
              <w:t>le,la</w:t>
            </w:r>
            <w:proofErr w:type="gramEnd"/>
            <w:r w:rsidRPr="00325455">
              <w:rPr>
                <w:rFonts w:ascii="Tahoma" w:hAnsi="Tahoma" w:cs="Tahoma"/>
                <w:i/>
                <w:color w:val="002060"/>
                <w:sz w:val="22"/>
                <w:szCs w:val="22"/>
                <w:lang w:val="fr-FR"/>
              </w:rPr>
              <w:t>,les</w:t>
            </w:r>
            <w:proofErr w:type="spellEnd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 xml:space="preserve">) and </w:t>
            </w:r>
            <w:proofErr w:type="spellStart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>indefinite</w:t>
            </w:r>
            <w:proofErr w:type="spellEnd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 xml:space="preserve"> (</w:t>
            </w:r>
            <w:r w:rsidRPr="00325455">
              <w:rPr>
                <w:rFonts w:ascii="Tahoma" w:hAnsi="Tahoma" w:cs="Tahoma"/>
                <w:i/>
                <w:color w:val="002060"/>
                <w:sz w:val="22"/>
                <w:szCs w:val="22"/>
                <w:lang w:val="fr-FR"/>
              </w:rPr>
              <w:t xml:space="preserve">un, une, des) </w:t>
            </w:r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>articles</w:t>
            </w:r>
          </w:p>
          <w:p w14:paraId="546E6DC6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Je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voudrais</w:t>
            </w:r>
            <w:proofErr w:type="spellEnd"/>
            <w:r w:rsidRPr="00495292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(I would like)</w:t>
            </w:r>
          </w:p>
          <w:p w14:paraId="2B761854" w14:textId="77777777" w:rsidR="00F447F3" w:rsidRP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Extending sentences with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mais</w:t>
            </w:r>
            <w:proofErr w:type="spellEnd"/>
          </w:p>
        </w:tc>
        <w:tc>
          <w:tcPr>
            <w:tcW w:w="2339" w:type="dxa"/>
          </w:tcPr>
          <w:p w14:paraId="6C90085C" w14:textId="77777777" w:rsidR="00792584" w:rsidRPr="00495292" w:rsidRDefault="00F447F3">
            <w:pPr>
              <w:rPr>
                <w:rFonts w:ascii="Tahoma" w:hAnsi="Tahoma" w:cs="Tahoma"/>
                <w:i/>
                <w:color w:val="002060"/>
                <w:sz w:val="22"/>
                <w:szCs w:val="22"/>
              </w:rPr>
            </w:pP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C’est</w:t>
            </w:r>
            <w:proofErr w:type="spellEnd"/>
          </w:p>
          <w:p w14:paraId="6C9D93F3" w14:textId="77777777" w:rsidR="00F447F3" w:rsidRDefault="00F447F3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Extending sentences with </w:t>
            </w:r>
            <w:proofErr w:type="spellStart"/>
            <w:r w:rsidRPr="00495292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aussi</w:t>
            </w:r>
            <w:proofErr w:type="spellEnd"/>
          </w:p>
          <w:p w14:paraId="7441CC15" w14:textId="77777777" w:rsidR="00F447F3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1-15</w:t>
            </w:r>
          </w:p>
          <w:p w14:paraId="1B3F36BF" w14:textId="77777777" w:rsidR="00495292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Days of the week</w:t>
            </w:r>
          </w:p>
          <w:p w14:paraId="6323ED44" w14:textId="77777777" w:rsidR="00495292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74522629" w14:textId="77777777" w:rsidR="00495292" w:rsidRPr="00F447F3" w:rsidRDefault="0049529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Paris project</w:t>
            </w:r>
          </w:p>
        </w:tc>
      </w:tr>
      <w:tr w:rsidR="00792584" w14:paraId="0EAF23B0" w14:textId="77777777" w:rsidTr="5E540E35">
        <w:tc>
          <w:tcPr>
            <w:tcW w:w="1193" w:type="dxa"/>
          </w:tcPr>
          <w:p w14:paraId="1DE58E43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Y4</w:t>
            </w:r>
          </w:p>
        </w:tc>
        <w:tc>
          <w:tcPr>
            <w:tcW w:w="2280" w:type="dxa"/>
          </w:tcPr>
          <w:p w14:paraId="0A8F5C4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Revision of a</w:t>
            </w:r>
            <w:r w:rsidRPr="00A37A74">
              <w:rPr>
                <w:rFonts w:ascii="Tahoma" w:hAnsi="Tahoma" w:cs="Tahoma"/>
                <w:sz w:val="22"/>
                <w:szCs w:val="22"/>
              </w:rPr>
              <w:t>nimals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c</w:t>
            </w:r>
            <w:r w:rsidRPr="00A37A74">
              <w:rPr>
                <w:rFonts w:ascii="Tahoma" w:hAnsi="Tahoma" w:cs="Tahoma"/>
                <w:sz w:val="22"/>
                <w:szCs w:val="22"/>
              </w:rPr>
              <w:t xml:space="preserve">lassroom </w:t>
            </w:r>
            <w:r w:rsidRPr="00A37A74">
              <w:rPr>
                <w:rFonts w:ascii="Tahoma" w:hAnsi="Tahoma" w:cs="Tahoma"/>
                <w:sz w:val="22"/>
                <w:szCs w:val="22"/>
              </w:rPr>
              <w:lastRenderedPageBreak/>
              <w:t>instructions</w:t>
            </w:r>
          </w:p>
          <w:p w14:paraId="38D41BF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 French poem</w:t>
            </w:r>
          </w:p>
          <w:p w14:paraId="3C42669E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How to use a French bilingual dictionary</w:t>
            </w:r>
          </w:p>
          <w:p w14:paraId="5A678D98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Parts of the body</w:t>
            </w:r>
          </w:p>
        </w:tc>
        <w:tc>
          <w:tcPr>
            <w:tcW w:w="2339" w:type="dxa"/>
          </w:tcPr>
          <w:p w14:paraId="51AFE406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lastRenderedPageBreak/>
              <w:t>Colours</w:t>
            </w:r>
            <w:proofErr w:type="spellEnd"/>
          </w:p>
          <w:p w14:paraId="63CB91EB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Adjectival </w:t>
            </w:r>
            <w:r>
              <w:rPr>
                <w:rFonts w:ascii="Tahoma" w:hAnsi="Tahoma" w:cs="Tahoma"/>
                <w:sz w:val="22"/>
                <w:szCs w:val="22"/>
              </w:rPr>
              <w:lastRenderedPageBreak/>
              <w:t>agreements</w:t>
            </w:r>
          </w:p>
          <w:p w14:paraId="13A9D91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Food</w:t>
            </w:r>
          </w:p>
          <w:p w14:paraId="75FAE0D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Opinions about food</w:t>
            </w:r>
          </w:p>
          <w:p w14:paraId="3491420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Goldilocks story</w:t>
            </w:r>
          </w:p>
          <w:p w14:paraId="439E9B73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Christmas: the snowman</w:t>
            </w:r>
          </w:p>
        </w:tc>
        <w:tc>
          <w:tcPr>
            <w:tcW w:w="2339" w:type="dxa"/>
          </w:tcPr>
          <w:p w14:paraId="36BE5841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lastRenderedPageBreak/>
              <w:t xml:space="preserve">Je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voudrais</w:t>
            </w:r>
            <w:proofErr w:type="spellEnd"/>
            <w:r w:rsidRPr="00A37A74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with food</w:t>
            </w:r>
          </w:p>
          <w:p w14:paraId="3F4C886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e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an</w:t>
            </w:r>
          </w:p>
          <w:p w14:paraId="7619F2F7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 xml:space="preserve">Revise numbers 1-15 </w:t>
            </w:r>
          </w:p>
          <w:p w14:paraId="5C8AF13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Months</w:t>
            </w:r>
          </w:p>
          <w:p w14:paraId="595535E1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16-31</w:t>
            </w:r>
          </w:p>
          <w:p w14:paraId="3500E396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French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maths:division</w:t>
            </w:r>
            <w:proofErr w:type="spellEnd"/>
            <w:proofErr w:type="gramEnd"/>
            <w:r>
              <w:rPr>
                <w:rFonts w:ascii="Tahoma" w:hAnsi="Tahoma" w:cs="Tahoma"/>
                <w:sz w:val="22"/>
                <w:szCs w:val="22"/>
              </w:rPr>
              <w:t xml:space="preserve"> and multiplication</w:t>
            </w:r>
          </w:p>
          <w:p w14:paraId="7E27CC14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April fool’s day (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poisson</w:t>
            </w:r>
            <w:proofErr w:type="spellEnd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d’avril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339" w:type="dxa"/>
          </w:tcPr>
          <w:p w14:paraId="57CD0C42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Dates and birthdays</w:t>
            </w:r>
          </w:p>
          <w:p w14:paraId="705C1684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Personal descriptions </w:t>
            </w:r>
            <w:r>
              <w:rPr>
                <w:rFonts w:ascii="Tahoma" w:hAnsi="Tahoma" w:cs="Tahoma"/>
                <w:sz w:val="22"/>
                <w:szCs w:val="22"/>
              </w:rPr>
              <w:lastRenderedPageBreak/>
              <w:t>(hair and eye colour)</w:t>
            </w:r>
          </w:p>
          <w:p w14:paraId="17D8BE4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proofErr w:type="spellStart"/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ch</w:t>
            </w:r>
            <w:proofErr w:type="spellEnd"/>
          </w:p>
          <w:p w14:paraId="7108EBEE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39" w:type="dxa"/>
          </w:tcPr>
          <w:p w14:paraId="7E4FFB80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Family vocabulary</w:t>
            </w:r>
          </w:p>
          <w:p w14:paraId="5D704905" w14:textId="77777777" w:rsidR="00A37A74" w:rsidRPr="00325455" w:rsidRDefault="00A37A74">
            <w:pPr>
              <w:rPr>
                <w:rFonts w:ascii="Tahoma" w:hAnsi="Tahoma" w:cs="Tahoma"/>
                <w:sz w:val="22"/>
                <w:szCs w:val="22"/>
                <w:lang w:val="fr-FR"/>
              </w:rPr>
            </w:pPr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 xml:space="preserve">Possessive adjectives </w:t>
            </w:r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lastRenderedPageBreak/>
              <w:t>(</w:t>
            </w:r>
            <w:proofErr w:type="spellStart"/>
            <w:proofErr w:type="gramStart"/>
            <w:r w:rsidRPr="00325455">
              <w:rPr>
                <w:rFonts w:ascii="Tahoma" w:hAnsi="Tahoma" w:cs="Tahoma"/>
                <w:i/>
                <w:color w:val="002060"/>
                <w:sz w:val="22"/>
                <w:szCs w:val="22"/>
                <w:lang w:val="fr-FR"/>
              </w:rPr>
              <w:t>mon,ma</w:t>
            </w:r>
            <w:proofErr w:type="gramEnd"/>
            <w:r w:rsidRPr="00325455">
              <w:rPr>
                <w:rFonts w:ascii="Tahoma" w:hAnsi="Tahoma" w:cs="Tahoma"/>
                <w:i/>
                <w:color w:val="002060"/>
                <w:sz w:val="22"/>
                <w:szCs w:val="22"/>
                <w:lang w:val="fr-FR"/>
              </w:rPr>
              <w:t>,mes</w:t>
            </w:r>
            <w:proofErr w:type="spellEnd"/>
            <w:r w:rsidRPr="00325455">
              <w:rPr>
                <w:rFonts w:ascii="Tahoma" w:hAnsi="Tahoma" w:cs="Tahoma"/>
                <w:sz w:val="22"/>
                <w:szCs w:val="22"/>
                <w:lang w:val="fr-FR"/>
              </w:rPr>
              <w:t>)</w:t>
            </w:r>
          </w:p>
          <w:p w14:paraId="37AE37D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 </w:t>
            </w:r>
            <w:proofErr w:type="spellStart"/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eu</w:t>
            </w:r>
            <w:proofErr w:type="spellEnd"/>
          </w:p>
          <w:p w14:paraId="31A0B940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Further dictionary skills</w:t>
            </w:r>
          </w:p>
          <w:p w14:paraId="7DEFA20A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Clothing vocabulary</w:t>
            </w:r>
          </w:p>
          <w:p w14:paraId="6D285902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Revise adjectival agreements</w:t>
            </w:r>
          </w:p>
        </w:tc>
        <w:tc>
          <w:tcPr>
            <w:tcW w:w="2339" w:type="dxa"/>
          </w:tcPr>
          <w:p w14:paraId="3FEB99D6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lastRenderedPageBreak/>
              <w:t>Memorise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 short text (Talk4writing)</w:t>
            </w:r>
          </w:p>
          <w:p w14:paraId="4C79872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 xml:space="preserve">Revise food, opinions, months, numbers and personal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descriptions</w:t>
            </w:r>
            <w:proofErr w:type="gramEnd"/>
          </w:p>
          <w:p w14:paraId="6D439A6B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5587E93D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French food project</w:t>
            </w:r>
          </w:p>
          <w:p w14:paraId="5A0BB86D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92584" w14:paraId="5D9AAF1A" w14:textId="77777777" w:rsidTr="5E540E35">
        <w:tc>
          <w:tcPr>
            <w:tcW w:w="1193" w:type="dxa"/>
          </w:tcPr>
          <w:p w14:paraId="6FF8D49A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lastRenderedPageBreak/>
              <w:t>Y5</w:t>
            </w:r>
          </w:p>
        </w:tc>
        <w:tc>
          <w:tcPr>
            <w:tcW w:w="2280" w:type="dxa"/>
          </w:tcPr>
          <w:p w14:paraId="38010498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opinions</w:t>
            </w:r>
            <w:proofErr w:type="gramEnd"/>
          </w:p>
          <w:p w14:paraId="1A19FD62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Sports vocabulary</w:t>
            </w:r>
          </w:p>
          <w:p w14:paraId="721A5AFC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Sports clothing</w:t>
            </w:r>
          </w:p>
          <w:p w14:paraId="78217333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A37A74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avoir</w:t>
            </w:r>
            <w:proofErr w:type="spellEnd"/>
          </w:p>
          <w:p w14:paraId="364D5CE5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proofErr w:type="gramStart"/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</w:t>
            </w:r>
            <w:r>
              <w:rPr>
                <w:rFonts w:ascii="Tahoma" w:hAnsi="Tahoma" w:cs="Tahoma"/>
                <w:sz w:val="22"/>
                <w:szCs w:val="22"/>
              </w:rPr>
              <w:t xml:space="preserve"> and</w:t>
            </w:r>
            <w:proofErr w:type="gramEnd"/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37A74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ai</w:t>
            </w:r>
          </w:p>
          <w:p w14:paraId="50F19049" w14:textId="77777777" w:rsid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Masculine and feminine nouns</w:t>
            </w:r>
          </w:p>
          <w:p w14:paraId="5E392B37" w14:textId="77777777" w:rsidR="00A37A74" w:rsidRPr="00A37A7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Dictionary skills</w:t>
            </w:r>
          </w:p>
        </w:tc>
        <w:tc>
          <w:tcPr>
            <w:tcW w:w="2339" w:type="dxa"/>
          </w:tcPr>
          <w:p w14:paraId="523BCFFF" w14:textId="77777777" w:rsidR="00792584" w:rsidRDefault="00A37A7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Weather vocabulary</w:t>
            </w:r>
          </w:p>
          <w:p w14:paraId="5BA73C82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Hobbies vocabulary</w:t>
            </w:r>
          </w:p>
          <w:p w14:paraId="39C91D05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Pets</w:t>
            </w:r>
          </w:p>
          <w:p w14:paraId="736B21D4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Phonemes </w:t>
            </w:r>
            <w:proofErr w:type="spellStart"/>
            <w:r w:rsidRPr="00D856DE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qu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r w:rsidRPr="00D856DE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oi</w:t>
            </w:r>
          </w:p>
          <w:p w14:paraId="6FFDBA20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Traditional tale: The fox and the crow</w:t>
            </w:r>
          </w:p>
          <w:p w14:paraId="73DA3E0E" w14:textId="77777777" w:rsidR="00D856DE" w:rsidRPr="00A37A74" w:rsidRDefault="00D856DE" w:rsidP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 in France</w:t>
            </w:r>
          </w:p>
        </w:tc>
        <w:tc>
          <w:tcPr>
            <w:tcW w:w="2339" w:type="dxa"/>
          </w:tcPr>
          <w:p w14:paraId="168B9699" w14:textId="77777777" w:rsidR="00792584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D856DE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être</w:t>
            </w:r>
            <w:proofErr w:type="spellEnd"/>
          </w:p>
          <w:p w14:paraId="041D3AA3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Dictionary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skills</w:t>
            </w:r>
            <w:proofErr w:type="gramEnd"/>
          </w:p>
          <w:p w14:paraId="705F2487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dates</w:t>
            </w:r>
            <w:proofErr w:type="gramEnd"/>
          </w:p>
          <w:p w14:paraId="0D093A6B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32-60</w:t>
            </w:r>
          </w:p>
          <w:p w14:paraId="3612D996" w14:textId="77777777" w:rsidR="00D856DE" w:rsidRDefault="00D856DE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School subjects</w:t>
            </w:r>
          </w:p>
          <w:p w14:paraId="0C322A9C" w14:textId="77777777" w:rsidR="00D856DE" w:rsidRPr="00A37A74" w:rsidRDefault="00D856DE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339" w:type="dxa"/>
          </w:tcPr>
          <w:p w14:paraId="7B995159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Words starting with </w:t>
            </w:r>
            <w:proofErr w:type="gramStart"/>
            <w:r w:rsidRPr="00185720">
              <w:rPr>
                <w:rFonts w:ascii="Tahoma" w:hAnsi="Tahoma" w:cs="Tahoma"/>
                <w:b/>
                <w:color w:val="FF0000"/>
                <w:sz w:val="22"/>
                <w:szCs w:val="22"/>
              </w:rPr>
              <w:t>h</w:t>
            </w:r>
            <w:proofErr w:type="gramEnd"/>
          </w:p>
          <w:p w14:paraId="43D2C9C1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Primary school in France</w:t>
            </w:r>
          </w:p>
          <w:p w14:paraId="0892C5DC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Subject preferences</w:t>
            </w:r>
          </w:p>
          <w:p w14:paraId="01BD4D1C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Reasons</w:t>
            </w:r>
          </w:p>
          <w:p w14:paraId="5643E9E3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Verb </w:t>
            </w:r>
            <w:proofErr w:type="spellStart"/>
            <w:r w:rsidRPr="00185720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aller</w:t>
            </w:r>
            <w:proofErr w:type="spellEnd"/>
          </w:p>
          <w:p w14:paraId="06708495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Transport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vocabulary</w:t>
            </w:r>
            <w:proofErr w:type="gramEnd"/>
          </w:p>
          <w:p w14:paraId="259B0DD0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Easter: Mardi gras</w:t>
            </w:r>
          </w:p>
        </w:tc>
        <w:tc>
          <w:tcPr>
            <w:tcW w:w="2339" w:type="dxa"/>
          </w:tcPr>
          <w:p w14:paraId="486DBB8E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Items in a classroom</w:t>
            </w:r>
          </w:p>
          <w:p w14:paraId="34C10C01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Possessive adjectives (revision and new)</w:t>
            </w:r>
          </w:p>
          <w:p w14:paraId="6CF65EE6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Prepositions </w:t>
            </w:r>
          </w:p>
          <w:p w14:paraId="42A383E8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Pronunciation: silent letters at the end of words</w:t>
            </w:r>
          </w:p>
        </w:tc>
        <w:tc>
          <w:tcPr>
            <w:tcW w:w="2339" w:type="dxa"/>
          </w:tcPr>
          <w:p w14:paraId="160839EB" w14:textId="77777777" w:rsidR="0079258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aller</w:t>
            </w:r>
            <w:proofErr w:type="spellEnd"/>
            <w:proofErr w:type="gramEnd"/>
          </w:p>
          <w:p w14:paraId="54A2AFA8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simple future tense</w:t>
            </w:r>
          </w:p>
          <w:p w14:paraId="00399E38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Revision </w:t>
            </w:r>
          </w:p>
          <w:p w14:paraId="3D778A2F" w14:textId="77777777" w:rsidR="00185720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2DFCFDA0" w14:textId="77777777" w:rsidR="00185720" w:rsidRPr="00A37A74" w:rsidRDefault="0018572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Project: West Africa where French is spoken</w:t>
            </w:r>
          </w:p>
        </w:tc>
      </w:tr>
      <w:tr w:rsidR="00792584" w14:paraId="51817D32" w14:textId="77777777" w:rsidTr="5E540E35">
        <w:tc>
          <w:tcPr>
            <w:tcW w:w="1193" w:type="dxa"/>
          </w:tcPr>
          <w:p w14:paraId="123C5955" w14:textId="77777777" w:rsidR="00792584" w:rsidRPr="00792584" w:rsidRDefault="00792584" w:rsidP="00DA301D">
            <w:pPr>
              <w:jc w:val="center"/>
              <w:rPr>
                <w:rFonts w:ascii="Tahoma" w:hAnsi="Tahoma" w:cs="Tahoma"/>
                <w:b/>
              </w:rPr>
            </w:pPr>
            <w:r w:rsidRPr="00792584">
              <w:rPr>
                <w:rFonts w:ascii="Tahoma" w:hAnsi="Tahoma" w:cs="Tahoma"/>
                <w:b/>
              </w:rPr>
              <w:t>Y6</w:t>
            </w:r>
          </w:p>
        </w:tc>
        <w:tc>
          <w:tcPr>
            <w:tcW w:w="2280" w:type="dxa"/>
          </w:tcPr>
          <w:p w14:paraId="303BC009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avoir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 and </w:t>
            </w:r>
            <w:proofErr w:type="spellStart"/>
            <w:proofErr w:type="gram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être</w:t>
            </w:r>
            <w:proofErr w:type="spellEnd"/>
            <w:proofErr w:type="gramEnd"/>
          </w:p>
          <w:p w14:paraId="7F42EEE9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Questions</w:t>
            </w:r>
          </w:p>
          <w:p w14:paraId="45D45216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Telling the time</w:t>
            </w:r>
          </w:p>
          <w:p w14:paraId="7D5DF021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Daily routine</w:t>
            </w:r>
          </w:p>
        </w:tc>
        <w:tc>
          <w:tcPr>
            <w:tcW w:w="2339" w:type="dxa"/>
          </w:tcPr>
          <w:p w14:paraId="17D20F89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Daily routine in other countries</w:t>
            </w:r>
          </w:p>
          <w:p w14:paraId="70AAC3D2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Houses</w:t>
            </w:r>
          </w:p>
          <w:p w14:paraId="62275350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Rooms in a house</w:t>
            </w:r>
          </w:p>
          <w:p w14:paraId="19B40001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Christmas: toys from around the world</w:t>
            </w:r>
          </w:p>
        </w:tc>
        <w:tc>
          <w:tcPr>
            <w:tcW w:w="2339" w:type="dxa"/>
          </w:tcPr>
          <w:p w14:paraId="2970D4F8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 xml:space="preserve">Je </w:t>
            </w:r>
            <w:proofErr w:type="spell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peux</w:t>
            </w:r>
            <w:proofErr w:type="spellEnd"/>
            <w:r w:rsidRPr="00995475">
              <w:rPr>
                <w:rFonts w:ascii="Tahoma" w:hAnsi="Tahoma" w:cs="Tahoma"/>
                <w:color w:val="00206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+ infinitive</w:t>
            </w:r>
          </w:p>
          <w:p w14:paraId="68A7072E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Bedroom descriptions</w:t>
            </w:r>
          </w:p>
          <w:p w14:paraId="6ACB6EC9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Places in a town</w:t>
            </w:r>
          </w:p>
        </w:tc>
        <w:tc>
          <w:tcPr>
            <w:tcW w:w="2339" w:type="dxa"/>
          </w:tcPr>
          <w:p w14:paraId="1966179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places in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town</w:t>
            </w:r>
            <w:proofErr w:type="gramEnd"/>
          </w:p>
          <w:p w14:paraId="7CA4F950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spellStart"/>
            <w:proofErr w:type="gramStart"/>
            <w:r w:rsidRPr="00995475">
              <w:rPr>
                <w:rFonts w:ascii="Tahoma" w:hAnsi="Tahoma" w:cs="Tahoma"/>
                <w:i/>
                <w:color w:val="002060"/>
                <w:sz w:val="22"/>
                <w:szCs w:val="22"/>
              </w:rPr>
              <w:t>aller</w:t>
            </w:r>
            <w:proofErr w:type="spellEnd"/>
            <w:proofErr w:type="gramEnd"/>
          </w:p>
          <w:p w14:paraId="5FFD67F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Directions</w:t>
            </w:r>
          </w:p>
          <w:p w14:paraId="178B9E3F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Revise </w:t>
            </w:r>
            <w:proofErr w:type="gramStart"/>
            <w:r>
              <w:rPr>
                <w:rFonts w:ascii="Tahoma" w:hAnsi="Tahoma" w:cs="Tahoma"/>
                <w:sz w:val="22"/>
                <w:szCs w:val="22"/>
              </w:rPr>
              <w:t>food</w:t>
            </w:r>
            <w:proofErr w:type="gramEnd"/>
          </w:p>
          <w:p w14:paraId="62428CFC" w14:textId="77777777" w:rsidR="00995475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Buying food</w:t>
            </w:r>
          </w:p>
          <w:p w14:paraId="2E277EEF" w14:textId="77777777" w:rsidR="00995475" w:rsidRPr="00A37A7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April fool’s day</w:t>
            </w:r>
          </w:p>
        </w:tc>
        <w:tc>
          <w:tcPr>
            <w:tcW w:w="2339" w:type="dxa"/>
          </w:tcPr>
          <w:p w14:paraId="3C3D5311" w14:textId="77777777" w:rsidR="00792584" w:rsidRDefault="0099547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Numbers 61-100</w:t>
            </w:r>
          </w:p>
          <w:p w14:paraId="17A88E84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Ordering food in a café</w:t>
            </w:r>
          </w:p>
          <w:p w14:paraId="3870218A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Famous French food and menus</w:t>
            </w:r>
          </w:p>
          <w:p w14:paraId="40C37ED4" w14:textId="77777777" w:rsidR="00813105" w:rsidRPr="00A37A7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perfect (past) tense</w:t>
            </w:r>
          </w:p>
        </w:tc>
        <w:tc>
          <w:tcPr>
            <w:tcW w:w="2339" w:type="dxa"/>
          </w:tcPr>
          <w:p w14:paraId="26E560BC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perfect (past) tense</w:t>
            </w:r>
          </w:p>
          <w:p w14:paraId="48BCDE58" w14:textId="77777777" w:rsidR="0079258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Revision</w:t>
            </w:r>
          </w:p>
          <w:p w14:paraId="10AAABD7" w14:textId="77777777" w:rsidR="00813105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Assessments</w:t>
            </w:r>
          </w:p>
          <w:p w14:paraId="7E8F10B9" w14:textId="77777777" w:rsidR="00813105" w:rsidRPr="00A37A74" w:rsidRDefault="0081310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The French alphabet</w:t>
            </w:r>
          </w:p>
        </w:tc>
      </w:tr>
    </w:tbl>
    <w:p w14:paraId="6FACC7E5" w14:textId="77777777" w:rsidR="00792584" w:rsidRDefault="00792584"/>
    <w:sectPr w:rsidR="00792584" w:rsidSect="00873A4E">
      <w:pgSz w:w="16838" w:h="11906" w:orient="landscape"/>
      <w:pgMar w:top="873" w:right="1440" w:bottom="87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7A2"/>
    <w:rsid w:val="00015626"/>
    <w:rsid w:val="0018107B"/>
    <w:rsid w:val="00185720"/>
    <w:rsid w:val="00227A46"/>
    <w:rsid w:val="00325455"/>
    <w:rsid w:val="003F10F9"/>
    <w:rsid w:val="00495292"/>
    <w:rsid w:val="00496850"/>
    <w:rsid w:val="005E17E5"/>
    <w:rsid w:val="00643F39"/>
    <w:rsid w:val="006D3779"/>
    <w:rsid w:val="00792584"/>
    <w:rsid w:val="00813105"/>
    <w:rsid w:val="00832AFB"/>
    <w:rsid w:val="008359B9"/>
    <w:rsid w:val="008510F3"/>
    <w:rsid w:val="00873A4E"/>
    <w:rsid w:val="00993E67"/>
    <w:rsid w:val="00995475"/>
    <w:rsid w:val="00A13487"/>
    <w:rsid w:val="00A37A74"/>
    <w:rsid w:val="00A92BBD"/>
    <w:rsid w:val="00B574B8"/>
    <w:rsid w:val="00D55CDE"/>
    <w:rsid w:val="00D856DE"/>
    <w:rsid w:val="00DA301D"/>
    <w:rsid w:val="00DC3211"/>
    <w:rsid w:val="00DD23CD"/>
    <w:rsid w:val="00DD57A2"/>
    <w:rsid w:val="00E64DE3"/>
    <w:rsid w:val="00EE2B2A"/>
    <w:rsid w:val="00F447F3"/>
    <w:rsid w:val="099A3841"/>
    <w:rsid w:val="09E79A5D"/>
    <w:rsid w:val="0C231C42"/>
    <w:rsid w:val="0C2F25CE"/>
    <w:rsid w:val="0F4F4AE7"/>
    <w:rsid w:val="10E59057"/>
    <w:rsid w:val="11282CB5"/>
    <w:rsid w:val="119DFBCE"/>
    <w:rsid w:val="1303AD0A"/>
    <w:rsid w:val="132CFD4A"/>
    <w:rsid w:val="1356B7A2"/>
    <w:rsid w:val="139AD74F"/>
    <w:rsid w:val="14285E83"/>
    <w:rsid w:val="1511F80C"/>
    <w:rsid w:val="152CDDB5"/>
    <w:rsid w:val="17AB1242"/>
    <w:rsid w:val="17EF1400"/>
    <w:rsid w:val="18C1C110"/>
    <w:rsid w:val="1911063B"/>
    <w:rsid w:val="1913F1CA"/>
    <w:rsid w:val="1A5D9171"/>
    <w:rsid w:val="1AC94E08"/>
    <w:rsid w:val="1C6ECC49"/>
    <w:rsid w:val="1FA66D0B"/>
    <w:rsid w:val="25FC6EC0"/>
    <w:rsid w:val="28F35381"/>
    <w:rsid w:val="2A297E79"/>
    <w:rsid w:val="2D03488F"/>
    <w:rsid w:val="2FC47E5B"/>
    <w:rsid w:val="30B021F2"/>
    <w:rsid w:val="324BF253"/>
    <w:rsid w:val="3286B4A6"/>
    <w:rsid w:val="32C1C96B"/>
    <w:rsid w:val="32FC1F1D"/>
    <w:rsid w:val="345D99CC"/>
    <w:rsid w:val="34EBF19D"/>
    <w:rsid w:val="35147833"/>
    <w:rsid w:val="35A71896"/>
    <w:rsid w:val="39682723"/>
    <w:rsid w:val="3BC09E43"/>
    <w:rsid w:val="3F717247"/>
    <w:rsid w:val="3F98F760"/>
    <w:rsid w:val="3F9F5335"/>
    <w:rsid w:val="41ECAF57"/>
    <w:rsid w:val="472F8089"/>
    <w:rsid w:val="4E5AC279"/>
    <w:rsid w:val="4F42814E"/>
    <w:rsid w:val="5599CF2B"/>
    <w:rsid w:val="580D1D43"/>
    <w:rsid w:val="598BA9D7"/>
    <w:rsid w:val="5D86147D"/>
    <w:rsid w:val="5E540E35"/>
    <w:rsid w:val="63E6BCE5"/>
    <w:rsid w:val="64D37097"/>
    <w:rsid w:val="65A3BA9B"/>
    <w:rsid w:val="682B6069"/>
    <w:rsid w:val="6DD1672A"/>
    <w:rsid w:val="6F6D378B"/>
    <w:rsid w:val="7216C829"/>
    <w:rsid w:val="722924E3"/>
    <w:rsid w:val="727F6FE2"/>
    <w:rsid w:val="79380358"/>
    <w:rsid w:val="79738B37"/>
    <w:rsid w:val="7CB3F00B"/>
    <w:rsid w:val="7EE4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2E1C0"/>
  <w15:docId w15:val="{71397AE6-6A0A-411B-97D8-62CBD6D25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7A2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lingo-show" TargetMode="External"/><Relationship Id="rId13" Type="http://schemas.openxmlformats.org/officeDocument/2006/relationships/hyperlink" Target="https://www.earlylearninghq.org.uk/" TargetMode="External"/><Relationship Id="rId18" Type="http://schemas.openxmlformats.org/officeDocument/2006/relationships/hyperlink" Target="https://www.teachearlyyears.com/learning-and-development/view/mfl-early-year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cbeebies/shows/lingo-show" TargetMode="External"/><Relationship Id="rId12" Type="http://schemas.openxmlformats.org/officeDocument/2006/relationships/hyperlink" Target="https://www.teachearlyyears.com/learning-and-development/view/mfl-early-years" TargetMode="External"/><Relationship Id="rId17" Type="http://schemas.openxmlformats.org/officeDocument/2006/relationships/hyperlink" Target="https://www.little-linguist.co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redrobinbooks.com/" TargetMode="External"/><Relationship Id="rId20" Type="http://schemas.openxmlformats.org/officeDocument/2006/relationships/hyperlink" Target="https://www.mamalisa.com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ittle-linguist.co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ingotot.com//" TargetMode="External"/><Relationship Id="rId10" Type="http://schemas.openxmlformats.org/officeDocument/2006/relationships/hyperlink" Target="https://www.redrobinbooks.com/" TargetMode="External"/><Relationship Id="rId19" Type="http://schemas.openxmlformats.org/officeDocument/2006/relationships/hyperlink" Target="https://www.earlylearninghq.org.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ingotot.com//" TargetMode="External"/><Relationship Id="rId14" Type="http://schemas.openxmlformats.org/officeDocument/2006/relationships/hyperlink" Target="https://www.mamalisa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13FE25-FB0E-4BAB-8A08-7840CC9CAF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FB0671-1011-4F6E-A5D5-4E868AFA3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304981-E27B-4098-B29C-81A97BEBEE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5742</Characters>
  <Application>Microsoft Office Word</Application>
  <DocSecurity>0</DocSecurity>
  <Lines>47</Lines>
  <Paragraphs>13</Paragraphs>
  <ScaleCrop>false</ScaleCrop>
  <Company>Bradford Forster Academy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Adeniji</dc:creator>
  <cp:keywords/>
  <cp:lastModifiedBy>Rowan Hanley</cp:lastModifiedBy>
  <cp:revision>2</cp:revision>
  <dcterms:created xsi:type="dcterms:W3CDTF">2024-04-29T14:59:00Z</dcterms:created>
  <dcterms:modified xsi:type="dcterms:W3CDTF">2024-04-29T14:59:00Z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</Properties>
</file>